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500F2" w:rsidRDefault="006500F2" w:rsidP="008B766D">
      <w:pPr>
        <w:ind w:right="-426"/>
        <w:rPr>
          <w:b/>
          <w:bCs/>
          <w:sz w:val="26"/>
          <w:rtl/>
        </w:rPr>
      </w:pPr>
    </w:p>
    <w:p w:rsidR="006500F2" w:rsidRPr="006500F2" w:rsidRDefault="00ED3EEE" w:rsidP="00ED3EEE">
      <w:pPr>
        <w:ind w:right="-426"/>
        <w:jc w:val="right"/>
        <w:rPr>
          <w:b/>
          <w:bCs/>
          <w:sz w:val="26"/>
          <w:rtl/>
        </w:rPr>
      </w:pPr>
      <w:r>
        <w:rPr>
          <w:rFonts w:hint="cs"/>
          <w:b/>
          <w:bCs/>
          <w:sz w:val="26"/>
          <w:rtl/>
        </w:rPr>
        <w:t>לשכת סגנית המנהל הכללי</w:t>
      </w:r>
    </w:p>
    <w:bookmarkStart w:id="0" w:name="Date"/>
    <w:bookmarkStart w:id="1" w:name="DocNum"/>
    <w:bookmarkEnd w:id="0"/>
    <w:bookmarkEnd w:id="1"/>
    <w:p w:rsidR="009C1E95" w:rsidRPr="00223E43" w:rsidRDefault="00182384" w:rsidP="00C80CDB">
      <w:pPr>
        <w:keepNext/>
        <w:tabs>
          <w:tab w:val="left" w:pos="2085"/>
        </w:tabs>
        <w:bidi w:val="0"/>
        <w:outlineLvl w:val="1"/>
        <w:rPr>
          <w:rStyle w:val="a8"/>
          <w:color w:val="auto"/>
          <w:sz w:val="26"/>
        </w:rPr>
      </w:pPr>
      <w:sdt>
        <w:sdtPr>
          <w:rPr>
            <w:rStyle w:val="a8"/>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Content>
          <w:r w:rsidR="003A116E">
            <w:rPr>
              <w:rStyle w:val="a8"/>
              <w:rFonts w:hint="cs"/>
              <w:color w:val="auto"/>
              <w:sz w:val="26"/>
              <w:rtl/>
            </w:rPr>
            <w:t xml:space="preserve">כ"ד בתמוז </w:t>
          </w:r>
          <w:proofErr w:type="spellStart"/>
          <w:r w:rsidR="003A116E">
            <w:rPr>
              <w:rStyle w:val="a8"/>
              <w:rFonts w:hint="cs"/>
              <w:color w:val="auto"/>
              <w:sz w:val="26"/>
              <w:rtl/>
            </w:rPr>
            <w:t>התשע"א</w:t>
          </w:r>
          <w:proofErr w:type="spellEnd"/>
        </w:sdtContent>
      </w:sdt>
    </w:p>
    <w:p w:rsidR="00533FCA" w:rsidRPr="003A116E" w:rsidRDefault="00533FCA" w:rsidP="003A116E">
      <w:pPr>
        <w:pStyle w:val="2"/>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Content>
          <w:r w:rsidR="003A116E">
            <w:rPr>
              <w:rFonts w:hint="cs"/>
              <w:b w:val="0"/>
              <w:bCs w:val="0"/>
              <w:sz w:val="26"/>
              <w:rtl/>
            </w:rPr>
            <w:t>26 ביולי 2011</w:t>
          </w:r>
        </w:sdtContent>
      </w:sdt>
    </w:p>
    <w:p w:rsidR="00533FCA" w:rsidRPr="00223E43" w:rsidRDefault="00533FCA" w:rsidP="008B766D">
      <w:pPr>
        <w:jc w:val="right"/>
        <w:rPr>
          <w:rtl/>
        </w:rPr>
      </w:pPr>
      <w:r w:rsidRPr="006500F2">
        <w:rPr>
          <w:rFonts w:hint="cs"/>
          <w:b/>
          <w:bCs/>
          <w:sz w:val="26"/>
          <w:rtl/>
        </w:rPr>
        <w:t xml:space="preserve">                                                                                                                      </w:t>
      </w:r>
      <w:sdt>
        <w:sdtPr>
          <w:rPr>
            <w:rStyle w:val="a8"/>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3A116E">
            <w:rPr>
              <w:rStyle w:val="a8"/>
              <w:rFonts w:hint="cs"/>
              <w:color w:val="auto"/>
              <w:sz w:val="26"/>
              <w:rtl/>
            </w:rPr>
            <w:t>סמ_1517_2011</w:t>
          </w:r>
        </w:sdtContent>
      </w:sdt>
    </w:p>
    <w:p w:rsidR="00C80CDB" w:rsidRDefault="00C80CDB" w:rsidP="0054428A">
      <w:pPr>
        <w:pStyle w:val="2"/>
        <w:rPr>
          <w:rtl/>
        </w:rPr>
      </w:pPr>
    </w:p>
    <w:p w:rsidR="003A116E" w:rsidRPr="00FE2209" w:rsidRDefault="003A116E" w:rsidP="00C100A0">
      <w:pPr>
        <w:pStyle w:val="2"/>
        <w:ind w:left="453" w:hanging="426"/>
        <w:jc w:val="center"/>
        <w:rPr>
          <w:szCs w:val="24"/>
          <w:u w:val="single"/>
          <w:rtl/>
        </w:rPr>
      </w:pPr>
      <w:r w:rsidRPr="00FE2209">
        <w:rPr>
          <w:rFonts w:hint="cs"/>
          <w:szCs w:val="24"/>
          <w:u w:val="single"/>
          <w:rtl/>
        </w:rPr>
        <w:t>מכרז 39/10- מכרז שירותי ייעוץ, ליווי וכתיבת מכרזים</w:t>
      </w:r>
      <w:r w:rsidRPr="00FE2209">
        <w:rPr>
          <w:rFonts w:hint="cs"/>
          <w:szCs w:val="24"/>
          <w:u w:val="single"/>
          <w:rtl/>
        </w:rPr>
        <w:br/>
      </w:r>
      <w:r w:rsidR="00C100A0" w:rsidRPr="00FE2209">
        <w:rPr>
          <w:rFonts w:hint="cs"/>
          <w:b w:val="0"/>
          <w:bCs w:val="0"/>
          <w:szCs w:val="24"/>
          <w:rtl/>
        </w:rPr>
        <w:t>תשובות לשאלות שהתקבלו במייל ובפקס</w:t>
      </w:r>
    </w:p>
    <w:p w:rsidR="003A116E" w:rsidRPr="00541B6E" w:rsidRDefault="003A116E" w:rsidP="003A116E">
      <w:pPr>
        <w:rPr>
          <w:rtl/>
        </w:rPr>
      </w:pPr>
    </w:p>
    <w:tbl>
      <w:tblPr>
        <w:tblStyle w:val="ab"/>
        <w:bidiVisual/>
        <w:tblW w:w="14498" w:type="dxa"/>
        <w:tblInd w:w="-432" w:type="dxa"/>
        <w:tblLayout w:type="fixed"/>
        <w:tblLook w:val="04A0"/>
      </w:tblPr>
      <w:tblGrid>
        <w:gridCol w:w="6560"/>
        <w:gridCol w:w="7938"/>
      </w:tblGrid>
      <w:tr w:rsidR="002C0282" w:rsidRPr="0093714B" w:rsidTr="00F07B92">
        <w:tc>
          <w:tcPr>
            <w:tcW w:w="6560" w:type="dxa"/>
          </w:tcPr>
          <w:p w:rsidR="002C0282" w:rsidRPr="00FE2209" w:rsidRDefault="002C0282" w:rsidP="00FE2209">
            <w:pPr>
              <w:jc w:val="center"/>
              <w:rPr>
                <w:b/>
                <w:bCs/>
                <w:szCs w:val="24"/>
                <w:rtl/>
              </w:rPr>
            </w:pPr>
            <w:r w:rsidRPr="00FE2209">
              <w:rPr>
                <w:rFonts w:hint="cs"/>
                <w:b/>
                <w:bCs/>
                <w:szCs w:val="24"/>
                <w:rtl/>
              </w:rPr>
              <w:t>שאלה</w:t>
            </w:r>
          </w:p>
        </w:tc>
        <w:tc>
          <w:tcPr>
            <w:tcW w:w="7938" w:type="dxa"/>
          </w:tcPr>
          <w:p w:rsidR="002C0282" w:rsidRPr="00FE2209" w:rsidRDefault="002C0282" w:rsidP="00F07B92">
            <w:pPr>
              <w:spacing w:line="276" w:lineRule="auto"/>
              <w:jc w:val="center"/>
              <w:rPr>
                <w:b/>
                <w:bCs/>
                <w:szCs w:val="24"/>
                <w:rtl/>
              </w:rPr>
            </w:pPr>
            <w:r w:rsidRPr="00FE2209">
              <w:rPr>
                <w:rFonts w:hint="cs"/>
                <w:b/>
                <w:bCs/>
                <w:szCs w:val="24"/>
                <w:rtl/>
              </w:rPr>
              <w:t>תשובה</w:t>
            </w:r>
          </w:p>
          <w:p w:rsidR="002C0282" w:rsidRPr="00FE2209" w:rsidRDefault="002C0282" w:rsidP="00F07B92">
            <w:pPr>
              <w:spacing w:line="276" w:lineRule="auto"/>
              <w:jc w:val="center"/>
              <w:rPr>
                <w:b/>
                <w:bCs/>
                <w:szCs w:val="24"/>
                <w:rtl/>
              </w:rPr>
            </w:pPr>
          </w:p>
        </w:tc>
      </w:tr>
      <w:tr w:rsidR="002C0282" w:rsidTr="00F07B92">
        <w:tc>
          <w:tcPr>
            <w:tcW w:w="6560" w:type="dxa"/>
          </w:tcPr>
          <w:p w:rsidR="002C0282" w:rsidRPr="00FE2209" w:rsidRDefault="002C0282" w:rsidP="0062155E">
            <w:pPr>
              <w:jc w:val="both"/>
              <w:rPr>
                <w:szCs w:val="24"/>
                <w:rtl/>
              </w:rPr>
            </w:pPr>
            <w:r w:rsidRPr="00FE2209">
              <w:rPr>
                <w:rFonts w:hint="cs"/>
                <w:szCs w:val="24"/>
                <w:rtl/>
              </w:rPr>
              <w:t>האם ניתן לצרף להצעה גוף המתמחה בתרגום לשפות כדי לעמוד בדרישות הסף, לגבי הכנת מכרזים בינלאומיים בשפה האנגלית ?</w:t>
            </w:r>
          </w:p>
        </w:tc>
        <w:tc>
          <w:tcPr>
            <w:tcW w:w="7938" w:type="dxa"/>
          </w:tcPr>
          <w:p w:rsidR="002C0282" w:rsidRPr="00FE2209" w:rsidRDefault="002C0282" w:rsidP="00F07B92">
            <w:pPr>
              <w:spacing w:line="276" w:lineRule="auto"/>
              <w:jc w:val="both"/>
              <w:rPr>
                <w:szCs w:val="24"/>
                <w:rtl/>
              </w:rPr>
            </w:pPr>
            <w:r w:rsidRPr="00FE2209">
              <w:rPr>
                <w:rFonts w:hint="cs"/>
                <w:szCs w:val="24"/>
                <w:rtl/>
              </w:rPr>
              <w:t>לא. על היועץ יהיה לסייע למשרד בעצמו בכתיבת המכרז בשפה האנגלית, נוכח הצורך בהכרת</w:t>
            </w:r>
            <w:r w:rsidR="00A537FF" w:rsidRPr="00FE2209">
              <w:rPr>
                <w:rFonts w:hint="cs"/>
                <w:szCs w:val="24"/>
                <w:rtl/>
              </w:rPr>
              <w:t xml:space="preserve"> מונחים מקצועיים- משפטיים</w:t>
            </w:r>
            <w:r w:rsidRPr="00FE2209">
              <w:rPr>
                <w:rFonts w:hint="cs"/>
                <w:szCs w:val="24"/>
                <w:rtl/>
              </w:rPr>
              <w:t xml:space="preserve"> על בוריים.</w:t>
            </w:r>
          </w:p>
        </w:tc>
      </w:tr>
      <w:tr w:rsidR="002C0282" w:rsidTr="00F07B92">
        <w:tc>
          <w:tcPr>
            <w:tcW w:w="6560" w:type="dxa"/>
          </w:tcPr>
          <w:p w:rsidR="002C0282" w:rsidRPr="00FE2209" w:rsidRDefault="002C0282" w:rsidP="0062155E">
            <w:pPr>
              <w:jc w:val="both"/>
              <w:rPr>
                <w:szCs w:val="24"/>
                <w:rtl/>
              </w:rPr>
            </w:pPr>
            <w:r w:rsidRPr="00FE2209">
              <w:rPr>
                <w:rFonts w:hint="cs"/>
                <w:szCs w:val="24"/>
                <w:rtl/>
              </w:rPr>
              <w:t>שעות העבודה שהוקצו אינן סבירות למכרזים מעין אלו. אנו מבקשים להגדיל שעות במכרזים חדשים ובמכרזים חוזרים.</w:t>
            </w:r>
          </w:p>
        </w:tc>
        <w:tc>
          <w:tcPr>
            <w:tcW w:w="7938" w:type="dxa"/>
          </w:tcPr>
          <w:p w:rsidR="002C0282" w:rsidRPr="00FE2209" w:rsidRDefault="002C0282" w:rsidP="00F07B92">
            <w:pPr>
              <w:spacing w:line="276" w:lineRule="auto"/>
              <w:jc w:val="both"/>
              <w:rPr>
                <w:szCs w:val="24"/>
                <w:rtl/>
              </w:rPr>
            </w:pPr>
            <w:r w:rsidRPr="00FE2209">
              <w:rPr>
                <w:rFonts w:hint="cs"/>
                <w:szCs w:val="24"/>
                <w:rtl/>
              </w:rPr>
              <w:t>הבקשה נדחית. מהיכרות יחידת חוזים וחברי וועדת המכרזים. כמות השעות המקסימ</w:t>
            </w:r>
            <w:r w:rsidR="00FE2209">
              <w:rPr>
                <w:rFonts w:hint="cs"/>
                <w:szCs w:val="24"/>
                <w:rtl/>
              </w:rPr>
              <w:t>א</w:t>
            </w:r>
            <w:r w:rsidRPr="00FE2209">
              <w:rPr>
                <w:rFonts w:hint="cs"/>
                <w:szCs w:val="24"/>
                <w:rtl/>
              </w:rPr>
              <w:t>לית שהוקצתה לכל מכרז אמורה להספיק לביצוע המשימות שיוטלו על היועץ. יצוין, כי אין הכרח שהיועץ יתבקש  לבצע את כל המטלות המצוינות במכרז ויתכן בהחלט שיתבקש לבצע את חלקן בלבד. החלטה בדבר כמות וסוג המשימות שהוטלו על היועץ תתקבל קונקרטית על ידי הממונה לגבי כל מכרז.</w:t>
            </w:r>
          </w:p>
        </w:tc>
      </w:tr>
      <w:tr w:rsidR="002C0282" w:rsidTr="00F07B92">
        <w:tc>
          <w:tcPr>
            <w:tcW w:w="6560" w:type="dxa"/>
          </w:tcPr>
          <w:p w:rsidR="002C0282" w:rsidRPr="00FE2209" w:rsidRDefault="002C0282" w:rsidP="0062155E">
            <w:pPr>
              <w:jc w:val="both"/>
              <w:rPr>
                <w:szCs w:val="24"/>
                <w:rtl/>
              </w:rPr>
            </w:pPr>
            <w:r w:rsidRPr="00FE2209">
              <w:rPr>
                <w:rFonts w:hint="cs"/>
                <w:szCs w:val="24"/>
                <w:rtl/>
              </w:rPr>
              <w:t xml:space="preserve">האם קיימת הצמדה של תעריף הייעוץ לתעריף </w:t>
            </w:r>
            <w:proofErr w:type="spellStart"/>
            <w:r w:rsidRPr="00FE2209">
              <w:rPr>
                <w:rFonts w:hint="cs"/>
                <w:szCs w:val="24"/>
                <w:rtl/>
              </w:rPr>
              <w:t>חשכ"ל</w:t>
            </w:r>
            <w:proofErr w:type="spellEnd"/>
            <w:r w:rsidRPr="00FE2209">
              <w:rPr>
                <w:rFonts w:hint="cs"/>
                <w:szCs w:val="24"/>
                <w:rtl/>
              </w:rPr>
              <w:t xml:space="preserve"> ?</w:t>
            </w:r>
          </w:p>
        </w:tc>
        <w:tc>
          <w:tcPr>
            <w:tcW w:w="7938" w:type="dxa"/>
          </w:tcPr>
          <w:p w:rsidR="002C0282" w:rsidRPr="00FE2209" w:rsidRDefault="002C0282" w:rsidP="00F07B92">
            <w:pPr>
              <w:spacing w:line="276" w:lineRule="auto"/>
              <w:jc w:val="both"/>
              <w:rPr>
                <w:szCs w:val="24"/>
                <w:rtl/>
              </w:rPr>
            </w:pPr>
            <w:r w:rsidRPr="00FE2209">
              <w:rPr>
                <w:rFonts w:hint="cs"/>
                <w:szCs w:val="24"/>
                <w:rtl/>
              </w:rPr>
              <w:t xml:space="preserve">כן.       </w:t>
            </w:r>
          </w:p>
        </w:tc>
      </w:tr>
      <w:tr w:rsidR="00C034F9" w:rsidTr="00F07B92">
        <w:tc>
          <w:tcPr>
            <w:tcW w:w="6560" w:type="dxa"/>
          </w:tcPr>
          <w:p w:rsidR="00C034F9" w:rsidRPr="00FE2209" w:rsidRDefault="00C034F9" w:rsidP="0062155E">
            <w:pPr>
              <w:jc w:val="both"/>
              <w:rPr>
                <w:szCs w:val="24"/>
                <w:rtl/>
              </w:rPr>
            </w:pPr>
            <w:r>
              <w:rPr>
                <w:rFonts w:hint="cs"/>
                <w:szCs w:val="24"/>
                <w:rtl/>
              </w:rPr>
              <w:t xml:space="preserve">האם ניתן יהיה להציע תעריף גבוה מתעריף </w:t>
            </w:r>
            <w:proofErr w:type="spellStart"/>
            <w:r>
              <w:rPr>
                <w:rFonts w:hint="cs"/>
                <w:szCs w:val="24"/>
                <w:rtl/>
              </w:rPr>
              <w:t>חשכ"ל</w:t>
            </w:r>
            <w:proofErr w:type="spellEnd"/>
            <w:r>
              <w:rPr>
                <w:rFonts w:hint="cs"/>
                <w:szCs w:val="24"/>
                <w:rtl/>
              </w:rPr>
              <w:t xml:space="preserve"> ("אחוז הנחה שלילי")?</w:t>
            </w:r>
          </w:p>
        </w:tc>
        <w:tc>
          <w:tcPr>
            <w:tcW w:w="7938" w:type="dxa"/>
          </w:tcPr>
          <w:p w:rsidR="00C034F9" w:rsidRPr="00FE2209" w:rsidRDefault="00C034F9" w:rsidP="00F07B92">
            <w:pPr>
              <w:spacing w:line="276" w:lineRule="auto"/>
              <w:jc w:val="both"/>
              <w:rPr>
                <w:szCs w:val="24"/>
                <w:rtl/>
              </w:rPr>
            </w:pPr>
            <w:r>
              <w:rPr>
                <w:rFonts w:hint="cs"/>
                <w:szCs w:val="24"/>
                <w:rtl/>
              </w:rPr>
              <w:t>לא.</w:t>
            </w:r>
          </w:p>
        </w:tc>
      </w:tr>
      <w:tr w:rsidR="002C0282" w:rsidTr="00F07B92">
        <w:tc>
          <w:tcPr>
            <w:tcW w:w="6560" w:type="dxa"/>
          </w:tcPr>
          <w:p w:rsidR="002C0282" w:rsidRPr="00FE2209" w:rsidRDefault="002C0282" w:rsidP="0062155E">
            <w:pPr>
              <w:jc w:val="both"/>
              <w:rPr>
                <w:szCs w:val="24"/>
                <w:rtl/>
              </w:rPr>
            </w:pPr>
            <w:r w:rsidRPr="00FE2209">
              <w:rPr>
                <w:rFonts w:hint="cs"/>
                <w:szCs w:val="24"/>
                <w:rtl/>
              </w:rPr>
              <w:t>האם ניתן להציג צוות של יועצים  ולא רק יועץ אחד?</w:t>
            </w:r>
          </w:p>
        </w:tc>
        <w:tc>
          <w:tcPr>
            <w:tcW w:w="7938" w:type="dxa"/>
          </w:tcPr>
          <w:p w:rsidR="002C0282" w:rsidRPr="00FE2209" w:rsidRDefault="002C0282" w:rsidP="00F07B92">
            <w:pPr>
              <w:spacing w:line="276" w:lineRule="auto"/>
              <w:jc w:val="both"/>
              <w:rPr>
                <w:szCs w:val="24"/>
                <w:rtl/>
              </w:rPr>
            </w:pPr>
            <w:r w:rsidRPr="00FE2209">
              <w:rPr>
                <w:rFonts w:hint="cs"/>
                <w:szCs w:val="24"/>
                <w:rtl/>
              </w:rPr>
              <w:t>ניתן להציע</w:t>
            </w:r>
            <w:r w:rsidR="00A537FF" w:rsidRPr="00FE2209">
              <w:rPr>
                <w:rFonts w:hint="cs"/>
                <w:szCs w:val="24"/>
                <w:rtl/>
              </w:rPr>
              <w:t xml:space="preserve"> עד 2 </w:t>
            </w:r>
            <w:r w:rsidRPr="00FE2209">
              <w:rPr>
                <w:rFonts w:hint="cs"/>
                <w:szCs w:val="24"/>
                <w:rtl/>
              </w:rPr>
              <w:t>נותני שירותים</w:t>
            </w:r>
            <w:r w:rsidR="00A537FF" w:rsidRPr="00FE2209">
              <w:rPr>
                <w:rFonts w:hint="cs"/>
                <w:szCs w:val="24"/>
                <w:rtl/>
              </w:rPr>
              <w:t xml:space="preserve"> מטעם היועץ </w:t>
            </w:r>
            <w:r w:rsidRPr="00FE2209">
              <w:rPr>
                <w:rFonts w:hint="cs"/>
                <w:szCs w:val="24"/>
                <w:rtl/>
              </w:rPr>
              <w:t xml:space="preserve">ושניהם ינוקדו בנפרד, בהתאם לפרמטרים שנקבעו. </w:t>
            </w:r>
            <w:r w:rsidR="00A537FF" w:rsidRPr="00FE2209">
              <w:rPr>
                <w:rFonts w:hint="cs"/>
                <w:szCs w:val="24"/>
                <w:rtl/>
              </w:rPr>
              <w:t>יובהר, שמכל מקום ההתקשרות עם היועץ תהא בהיקף משרה אחת.</w:t>
            </w:r>
          </w:p>
        </w:tc>
      </w:tr>
      <w:tr w:rsidR="002C0282" w:rsidTr="00F07B92">
        <w:tc>
          <w:tcPr>
            <w:tcW w:w="6560" w:type="dxa"/>
          </w:tcPr>
          <w:p w:rsidR="002C0282" w:rsidRPr="00FE2209" w:rsidRDefault="002C0282" w:rsidP="0062155E">
            <w:pPr>
              <w:jc w:val="both"/>
              <w:rPr>
                <w:szCs w:val="24"/>
                <w:rtl/>
              </w:rPr>
            </w:pPr>
            <w:r w:rsidRPr="00FE2209">
              <w:rPr>
                <w:rFonts w:hint="cs"/>
                <w:szCs w:val="24"/>
                <w:rtl/>
              </w:rPr>
              <w:t>כיצד תעשה בדיקה של הצעת מחיר. לפי השוואת אחוזי ההנחה של המציעים או לפי מחיר בש"ח שיחושב עפ"י אחוז ההנחה בהתאם לרמת היועץ ?</w:t>
            </w:r>
          </w:p>
        </w:tc>
        <w:tc>
          <w:tcPr>
            <w:tcW w:w="7938" w:type="dxa"/>
          </w:tcPr>
          <w:p w:rsidR="002C0282" w:rsidRPr="00FE2209" w:rsidRDefault="002C0282" w:rsidP="00F07B92">
            <w:pPr>
              <w:spacing w:line="276" w:lineRule="auto"/>
              <w:jc w:val="both"/>
              <w:rPr>
                <w:szCs w:val="24"/>
                <w:rtl/>
              </w:rPr>
            </w:pPr>
            <w:r w:rsidRPr="00FE2209">
              <w:rPr>
                <w:rFonts w:hint="cs"/>
                <w:szCs w:val="24"/>
                <w:rtl/>
              </w:rPr>
              <w:t>לפי מחיר סופי בש"ח.</w:t>
            </w:r>
          </w:p>
          <w:p w:rsidR="002C0282" w:rsidRPr="00FE2209" w:rsidRDefault="002C0282" w:rsidP="00F07B92">
            <w:pPr>
              <w:spacing w:line="276" w:lineRule="auto"/>
              <w:jc w:val="both"/>
              <w:rPr>
                <w:szCs w:val="24"/>
                <w:rtl/>
              </w:rPr>
            </w:pPr>
          </w:p>
        </w:tc>
      </w:tr>
      <w:tr w:rsidR="002C0282" w:rsidTr="00F07B92">
        <w:tc>
          <w:tcPr>
            <w:tcW w:w="6560" w:type="dxa"/>
          </w:tcPr>
          <w:p w:rsidR="002C0282" w:rsidRPr="00FE2209" w:rsidRDefault="002C0282" w:rsidP="0062155E">
            <w:pPr>
              <w:jc w:val="both"/>
              <w:rPr>
                <w:szCs w:val="24"/>
                <w:rtl/>
              </w:rPr>
            </w:pPr>
            <w:r w:rsidRPr="00FE2209">
              <w:rPr>
                <w:rFonts w:hint="cs"/>
                <w:szCs w:val="24"/>
                <w:rtl/>
              </w:rPr>
              <w:t xml:space="preserve">(מכיוון שלפי התקשי"ר אסור למשרד ממשלתי לספק המלצה בכתב) האם אפשר לספק פרטי ממליץ (משרד ממשלתי) ומספרי טלפון לצורך קבלת המלצה </w:t>
            </w:r>
            <w:r w:rsidRPr="00FE2209">
              <w:rPr>
                <w:rFonts w:hint="cs"/>
                <w:szCs w:val="24"/>
                <w:u w:val="single"/>
                <w:rtl/>
              </w:rPr>
              <w:t>בע"פ</w:t>
            </w:r>
            <w:r w:rsidRPr="00FE2209">
              <w:rPr>
                <w:rFonts w:hint="cs"/>
                <w:szCs w:val="24"/>
                <w:rtl/>
              </w:rPr>
              <w:t xml:space="preserve"> ? </w:t>
            </w:r>
          </w:p>
        </w:tc>
        <w:tc>
          <w:tcPr>
            <w:tcW w:w="7938" w:type="dxa"/>
          </w:tcPr>
          <w:p w:rsidR="002C0282" w:rsidRPr="00FE2209" w:rsidRDefault="002C0282" w:rsidP="00F07B92">
            <w:pPr>
              <w:spacing w:line="276" w:lineRule="auto"/>
              <w:jc w:val="both"/>
              <w:rPr>
                <w:szCs w:val="24"/>
                <w:rtl/>
              </w:rPr>
            </w:pPr>
            <w:r w:rsidRPr="00FE2209">
              <w:rPr>
                <w:rFonts w:hint="cs"/>
                <w:szCs w:val="24"/>
                <w:rtl/>
              </w:rPr>
              <w:t>כן.</w:t>
            </w:r>
          </w:p>
        </w:tc>
      </w:tr>
      <w:tr w:rsidR="002C0282" w:rsidTr="00F07B92">
        <w:tc>
          <w:tcPr>
            <w:tcW w:w="6560" w:type="dxa"/>
          </w:tcPr>
          <w:p w:rsidR="002C0282" w:rsidRPr="00FE2209" w:rsidRDefault="002C0282" w:rsidP="0062155E">
            <w:pPr>
              <w:jc w:val="both"/>
              <w:rPr>
                <w:szCs w:val="24"/>
                <w:rtl/>
              </w:rPr>
            </w:pPr>
            <w:r w:rsidRPr="00FE2209">
              <w:rPr>
                <w:rFonts w:hint="cs"/>
                <w:szCs w:val="24"/>
                <w:rtl/>
              </w:rPr>
              <w:t>כמה מכרזים מפרסם משרד התשתיות הלאומיות בכל שנה ?</w:t>
            </w:r>
          </w:p>
        </w:tc>
        <w:tc>
          <w:tcPr>
            <w:tcW w:w="7938" w:type="dxa"/>
          </w:tcPr>
          <w:p w:rsidR="002C0282" w:rsidRPr="00FE2209" w:rsidRDefault="002C0282" w:rsidP="00F07B92">
            <w:pPr>
              <w:spacing w:line="276" w:lineRule="auto"/>
              <w:jc w:val="both"/>
              <w:rPr>
                <w:szCs w:val="24"/>
                <w:rtl/>
              </w:rPr>
            </w:pPr>
            <w:r w:rsidRPr="00FE2209">
              <w:rPr>
                <w:rFonts w:hint="cs"/>
                <w:szCs w:val="24"/>
                <w:rtl/>
              </w:rPr>
              <w:t>כ-60. מודגש, שאין המשרד מתחייב להשתמש בשירותי היועץ בהיקף כלשהו.</w:t>
            </w:r>
          </w:p>
        </w:tc>
      </w:tr>
      <w:tr w:rsidR="002C0282" w:rsidTr="00F07B92">
        <w:tc>
          <w:tcPr>
            <w:tcW w:w="6560" w:type="dxa"/>
          </w:tcPr>
          <w:p w:rsidR="002C0282" w:rsidRPr="00FE2209" w:rsidRDefault="002C0282" w:rsidP="0062155E">
            <w:pPr>
              <w:jc w:val="both"/>
              <w:rPr>
                <w:szCs w:val="24"/>
                <w:rtl/>
              </w:rPr>
            </w:pPr>
            <w:r w:rsidRPr="00FE2209">
              <w:rPr>
                <w:rFonts w:hint="cs"/>
                <w:szCs w:val="24"/>
                <w:rtl/>
              </w:rPr>
              <w:t>האם נדרש ביטוח אחריות מקצועית ? עבור איזה מקצוע ?</w:t>
            </w:r>
          </w:p>
        </w:tc>
        <w:tc>
          <w:tcPr>
            <w:tcW w:w="7938" w:type="dxa"/>
          </w:tcPr>
          <w:p w:rsidR="002C0282" w:rsidRPr="00FE2209" w:rsidRDefault="002C0282" w:rsidP="00F07B92">
            <w:pPr>
              <w:spacing w:line="276" w:lineRule="auto"/>
              <w:jc w:val="both"/>
              <w:rPr>
                <w:szCs w:val="24"/>
                <w:rtl/>
              </w:rPr>
            </w:pPr>
            <w:r w:rsidRPr="00FE2209">
              <w:rPr>
                <w:rFonts w:hint="cs"/>
                <w:szCs w:val="24"/>
                <w:rtl/>
              </w:rPr>
              <w:t>נדרש, כאמור בנוסח ההסכם.</w:t>
            </w:r>
          </w:p>
        </w:tc>
      </w:tr>
      <w:tr w:rsidR="002C0282" w:rsidTr="00F07B92">
        <w:tc>
          <w:tcPr>
            <w:tcW w:w="6560" w:type="dxa"/>
          </w:tcPr>
          <w:p w:rsidR="002C0282" w:rsidRPr="00FE2209" w:rsidRDefault="002C0282" w:rsidP="0062155E">
            <w:pPr>
              <w:jc w:val="both"/>
              <w:rPr>
                <w:szCs w:val="24"/>
                <w:rtl/>
              </w:rPr>
            </w:pPr>
            <w:r w:rsidRPr="00FE2209">
              <w:rPr>
                <w:rFonts w:hint="cs"/>
                <w:szCs w:val="24"/>
                <w:rtl/>
              </w:rPr>
              <w:t>האם החוזים יוכנו ע"י הלשכה המשפטית בסיוע היועץ או שהיועץ יידרש להכינם?</w:t>
            </w:r>
          </w:p>
        </w:tc>
        <w:tc>
          <w:tcPr>
            <w:tcW w:w="7938" w:type="dxa"/>
          </w:tcPr>
          <w:p w:rsidR="002C0282" w:rsidRPr="00FE2209" w:rsidRDefault="002C0282" w:rsidP="00F07B92">
            <w:pPr>
              <w:spacing w:line="276" w:lineRule="auto"/>
              <w:jc w:val="both"/>
              <w:rPr>
                <w:szCs w:val="24"/>
                <w:rtl/>
              </w:rPr>
            </w:pPr>
            <w:r w:rsidRPr="00FE2209">
              <w:rPr>
                <w:rFonts w:hint="cs"/>
                <w:szCs w:val="24"/>
                <w:rtl/>
              </w:rPr>
              <w:t>הלשכה המשפטית תהא האחראית לכתיבת החוזים</w:t>
            </w:r>
            <w:r w:rsidR="00A537FF" w:rsidRPr="00FE2209">
              <w:rPr>
                <w:rFonts w:hint="cs"/>
                <w:szCs w:val="24"/>
                <w:rtl/>
              </w:rPr>
              <w:t>, ותהא רשאית להסתייע בנותן השירותים ככל שיהא צורך בכך.</w:t>
            </w:r>
          </w:p>
        </w:tc>
      </w:tr>
    </w:tbl>
    <w:p w:rsidR="008675F8" w:rsidRPr="006E72C5" w:rsidRDefault="008675F8" w:rsidP="002C0282">
      <w:pPr>
        <w:bidi w:val="0"/>
        <w:rPr>
          <w:szCs w:val="24"/>
        </w:rPr>
      </w:pPr>
    </w:p>
    <w:sectPr w:rsidR="008675F8" w:rsidRPr="006E72C5" w:rsidSect="00FE2209">
      <w:headerReference w:type="even" r:id="rId12"/>
      <w:headerReference w:type="default" r:id="rId13"/>
      <w:footerReference w:type="default" r:id="rId14"/>
      <w:headerReference w:type="first" r:id="rId15"/>
      <w:footerReference w:type="first" r:id="rId16"/>
      <w:pgSz w:w="16838" w:h="11906" w:orient="landscape"/>
      <w:pgMar w:top="1474" w:right="1440" w:bottom="1474" w:left="1440"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258CA" w:rsidRDefault="00A258CA">
      <w:r>
        <w:separator/>
      </w:r>
    </w:p>
  </w:endnote>
  <w:endnote w:type="continuationSeparator" w:id="1">
    <w:p w:rsidR="00A258CA" w:rsidRDefault="00A258C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2673" w:rsidRDefault="00712673" w:rsidP="00712673">
    <w:pPr>
      <w:pStyle w:val="a7"/>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placeholder>
          <w:docPart w:val="204515171B3B4C158C57601D592A52D3"/>
        </w:placeholder>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3A116E">
          <w:rPr>
            <w:rFonts w:hint="cs"/>
            <w:rtl/>
          </w:rPr>
          <w:t>700</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placeholder>
          <w:docPart w:val="19C8EA42BF3D49A2953BCCCC315EC573"/>
        </w:placeholder>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3A116E">
          <w:rPr>
            <w:rFonts w:hint="cs"/>
            <w:rtl/>
          </w:rPr>
          <w:t>706</w:t>
        </w:r>
      </w:sdtContent>
    </w:sdt>
  </w:p>
  <w:p w:rsidR="00712673" w:rsidRPr="00581672" w:rsidRDefault="00712673" w:rsidP="00581672">
    <w:pPr>
      <w:pStyle w:val="a7"/>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3A116E">
          <w:rPr>
            <w:rFonts w:hint="cs"/>
            <w:sz w:val="26"/>
          </w:rPr>
          <w:t>ora007@mni.gov.il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2673" w:rsidRDefault="00712673" w:rsidP="00524880">
    <w:pPr>
      <w:pStyle w:val="a7"/>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3A116E">
          <w:rPr>
            <w:rFonts w:hint="cs"/>
            <w:rtl/>
          </w:rPr>
          <w:t>700</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3A116E">
          <w:rPr>
            <w:rFonts w:hint="cs"/>
            <w:rtl/>
          </w:rPr>
          <w:t>706</w:t>
        </w:r>
      </w:sdtContent>
    </w:sdt>
  </w:p>
  <w:p w:rsidR="00712673" w:rsidRPr="00FC5DE0" w:rsidRDefault="00712673" w:rsidP="00222968">
    <w:pPr>
      <w:pStyle w:val="a7"/>
      <w:pBdr>
        <w:top w:val="single" w:sz="6" w:space="1" w:color="auto"/>
      </w:pBdr>
      <w:tabs>
        <w:tab w:val="left" w:pos="1967"/>
        <w:tab w:val="center" w:pos="4748"/>
      </w:tabs>
      <w:jc w:val="center"/>
      <w:rPr>
        <w:sz w:val="26"/>
        <w:rtl/>
      </w:rPr>
    </w:pPr>
    <w:r w:rsidRPr="00610303">
      <w:rPr>
        <w:rFonts w:hint="cs"/>
        <w:sz w:val="26"/>
        <w:rtl/>
      </w:rPr>
      <w:t>דוא"ל:</w:t>
    </w:r>
    <w:r w:rsidR="006E72C5">
      <w:rPr>
        <w:rFonts w:hint="cs"/>
        <w:sz w:val="26"/>
        <w:rtl/>
      </w:rPr>
      <w:t xml:space="preserve"> </w:t>
    </w:r>
    <w:r w:rsidRPr="00610303">
      <w:rPr>
        <w:rFonts w:hint="cs"/>
        <w:sz w:val="26"/>
        <w:rtl/>
      </w:rPr>
      <w:t xml:space="preserve"> </w:t>
    </w:r>
    <w:sdt>
      <w:sdtPr>
        <w:rPr>
          <w:sz w:val="26"/>
          <w:rtl/>
        </w:rPr>
        <w:alias w:val="מייל של חותם"/>
        <w:tag w:val="מייל של חותם"/>
        <w:id w:val="3650001"/>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3A116E">
          <w:rPr>
            <w:rFonts w:hint="cs"/>
            <w:sz w:val="26"/>
          </w:rPr>
          <w:t>ora007@mni.gov.il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258CA" w:rsidRDefault="00A258CA">
      <w:r>
        <w:separator/>
      </w:r>
    </w:p>
  </w:footnote>
  <w:footnote w:type="continuationSeparator" w:id="1">
    <w:p w:rsidR="00A258CA" w:rsidRDefault="00A258C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2673" w:rsidRDefault="00182384">
    <w:pPr>
      <w:pStyle w:val="a3"/>
      <w:framePr w:wrap="around" w:vAnchor="text" w:hAnchor="margin" w:xAlign="center" w:y="1"/>
      <w:rPr>
        <w:rStyle w:val="a6"/>
        <w:rtl/>
      </w:rPr>
    </w:pPr>
    <w:r>
      <w:rPr>
        <w:rStyle w:val="a6"/>
        <w:rtl/>
      </w:rPr>
      <w:fldChar w:fldCharType="begin"/>
    </w:r>
    <w:r w:rsidR="00712673">
      <w:rPr>
        <w:rStyle w:val="a6"/>
      </w:rPr>
      <w:instrText xml:space="preserve">PAGE  </w:instrText>
    </w:r>
    <w:r>
      <w:rPr>
        <w:rStyle w:val="a6"/>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2673" w:rsidRPr="00D3749A" w:rsidRDefault="00712673"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182384" w:rsidRPr="00D3749A">
          <w:rPr>
            <w:b/>
            <w:bCs/>
          </w:rPr>
          <w:fldChar w:fldCharType="begin"/>
        </w:r>
        <w:r w:rsidRPr="00D3749A">
          <w:rPr>
            <w:b/>
            <w:bCs/>
          </w:rPr>
          <w:instrText xml:space="preserve"> PAGE   \* MERGEFORMAT </w:instrText>
        </w:r>
        <w:r w:rsidR="00182384" w:rsidRPr="00D3749A">
          <w:rPr>
            <w:b/>
            <w:bCs/>
          </w:rPr>
          <w:fldChar w:fldCharType="separate"/>
        </w:r>
        <w:r w:rsidR="00F07B92" w:rsidRPr="00F07B92">
          <w:rPr>
            <w:rFonts w:cs="Calibri"/>
            <w:b/>
            <w:bCs/>
            <w:noProof/>
            <w:rtl/>
            <w:lang w:val="he-IL"/>
          </w:rPr>
          <w:t>2</w:t>
        </w:r>
        <w:r w:rsidR="00182384" w:rsidRPr="00D3749A">
          <w:rPr>
            <w:b/>
            <w:bCs/>
          </w:rPr>
          <w:fldChar w:fldCharType="end"/>
        </w:r>
        <w:r w:rsidRPr="00D3749A">
          <w:rPr>
            <w:rFonts w:hint="cs"/>
            <w:b/>
            <w:bCs/>
            <w:rtl/>
          </w:rPr>
          <w:t xml:space="preserve"> -</w:t>
        </w:r>
      </w:sdtContent>
    </w:sdt>
  </w:p>
  <w:p w:rsidR="00712673" w:rsidRPr="008B766D" w:rsidRDefault="00712673"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2673" w:rsidRDefault="00712673" w:rsidP="00EA4FBF">
    <w:pPr>
      <w:pStyle w:val="a3"/>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712673" w:rsidRDefault="00712673" w:rsidP="00EA4FBF">
    <w:pPr>
      <w:pStyle w:val="a3"/>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102E6386"/>
    <w:multiLevelType w:val="hybridMultilevel"/>
    <w:tmpl w:val="81A86A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3">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0"/>
  </w:num>
  <w:num w:numId="4">
    <w:abstractNumId w:val="2"/>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4097"/>
  </w:hdrShapeDefaults>
  <w:footnotePr>
    <w:footnote w:id="0"/>
    <w:footnote w:id="1"/>
  </w:footnotePr>
  <w:endnotePr>
    <w:endnote w:id="0"/>
    <w:endnote w:id="1"/>
  </w:endnotePr>
  <w:compat/>
  <w:rsids>
    <w:rsidRoot w:val="00F42907"/>
    <w:rsid w:val="0000576F"/>
    <w:rsid w:val="000432F1"/>
    <w:rsid w:val="00055768"/>
    <w:rsid w:val="00064800"/>
    <w:rsid w:val="000705A8"/>
    <w:rsid w:val="000744F2"/>
    <w:rsid w:val="0009042F"/>
    <w:rsid w:val="0009109A"/>
    <w:rsid w:val="000A474B"/>
    <w:rsid w:val="000C47C5"/>
    <w:rsid w:val="000F0C8E"/>
    <w:rsid w:val="00131922"/>
    <w:rsid w:val="00144716"/>
    <w:rsid w:val="001617C9"/>
    <w:rsid w:val="00182384"/>
    <w:rsid w:val="001858F8"/>
    <w:rsid w:val="001A0FEB"/>
    <w:rsid w:val="001B2F89"/>
    <w:rsid w:val="001E6F0E"/>
    <w:rsid w:val="00222968"/>
    <w:rsid w:val="00223E43"/>
    <w:rsid w:val="0022754A"/>
    <w:rsid w:val="00291A40"/>
    <w:rsid w:val="002935EB"/>
    <w:rsid w:val="002A6A63"/>
    <w:rsid w:val="002A70F7"/>
    <w:rsid w:val="002C0282"/>
    <w:rsid w:val="002D3504"/>
    <w:rsid w:val="00311B81"/>
    <w:rsid w:val="00321798"/>
    <w:rsid w:val="00340E66"/>
    <w:rsid w:val="00346C75"/>
    <w:rsid w:val="003779B9"/>
    <w:rsid w:val="003A116E"/>
    <w:rsid w:val="003A30BD"/>
    <w:rsid w:val="003F4EE4"/>
    <w:rsid w:val="004507AE"/>
    <w:rsid w:val="00457790"/>
    <w:rsid w:val="00463F58"/>
    <w:rsid w:val="0047091B"/>
    <w:rsid w:val="004B49E7"/>
    <w:rsid w:val="004B5ED3"/>
    <w:rsid w:val="004D7BDF"/>
    <w:rsid w:val="00524880"/>
    <w:rsid w:val="00533FCA"/>
    <w:rsid w:val="0054114E"/>
    <w:rsid w:val="0054428A"/>
    <w:rsid w:val="00572795"/>
    <w:rsid w:val="00581672"/>
    <w:rsid w:val="00591B94"/>
    <w:rsid w:val="005A0DC2"/>
    <w:rsid w:val="005D5135"/>
    <w:rsid w:val="005E5E77"/>
    <w:rsid w:val="00610303"/>
    <w:rsid w:val="00624679"/>
    <w:rsid w:val="006426A9"/>
    <w:rsid w:val="006500F2"/>
    <w:rsid w:val="006B7F74"/>
    <w:rsid w:val="006C250F"/>
    <w:rsid w:val="006C2C32"/>
    <w:rsid w:val="006D1D4C"/>
    <w:rsid w:val="006E72C5"/>
    <w:rsid w:val="00712673"/>
    <w:rsid w:val="0071514A"/>
    <w:rsid w:val="00721721"/>
    <w:rsid w:val="00740D98"/>
    <w:rsid w:val="00771F8F"/>
    <w:rsid w:val="007849A9"/>
    <w:rsid w:val="0078568E"/>
    <w:rsid w:val="007A76DF"/>
    <w:rsid w:val="00802BA6"/>
    <w:rsid w:val="00811390"/>
    <w:rsid w:val="00817153"/>
    <w:rsid w:val="00824DD5"/>
    <w:rsid w:val="00832387"/>
    <w:rsid w:val="0084333F"/>
    <w:rsid w:val="00861DDB"/>
    <w:rsid w:val="008675F8"/>
    <w:rsid w:val="008B766D"/>
    <w:rsid w:val="008C2B14"/>
    <w:rsid w:val="008C3408"/>
    <w:rsid w:val="008F164D"/>
    <w:rsid w:val="00900B65"/>
    <w:rsid w:val="00901041"/>
    <w:rsid w:val="00911C83"/>
    <w:rsid w:val="00924837"/>
    <w:rsid w:val="00941814"/>
    <w:rsid w:val="00956911"/>
    <w:rsid w:val="00964B15"/>
    <w:rsid w:val="00974A41"/>
    <w:rsid w:val="009A69DF"/>
    <w:rsid w:val="009C1E95"/>
    <w:rsid w:val="009F15A0"/>
    <w:rsid w:val="009F25EB"/>
    <w:rsid w:val="00A0165F"/>
    <w:rsid w:val="00A107E7"/>
    <w:rsid w:val="00A258CA"/>
    <w:rsid w:val="00A47EA9"/>
    <w:rsid w:val="00A537FF"/>
    <w:rsid w:val="00A63F7A"/>
    <w:rsid w:val="00A94E1B"/>
    <w:rsid w:val="00A96C51"/>
    <w:rsid w:val="00A977B7"/>
    <w:rsid w:val="00AD6F36"/>
    <w:rsid w:val="00AE59BD"/>
    <w:rsid w:val="00AF211F"/>
    <w:rsid w:val="00B1246E"/>
    <w:rsid w:val="00B15F6B"/>
    <w:rsid w:val="00B2533E"/>
    <w:rsid w:val="00B300E0"/>
    <w:rsid w:val="00B84B35"/>
    <w:rsid w:val="00C034F9"/>
    <w:rsid w:val="00C100A0"/>
    <w:rsid w:val="00C11CB4"/>
    <w:rsid w:val="00C14372"/>
    <w:rsid w:val="00C15681"/>
    <w:rsid w:val="00C33B51"/>
    <w:rsid w:val="00C5046C"/>
    <w:rsid w:val="00C516A1"/>
    <w:rsid w:val="00C54B87"/>
    <w:rsid w:val="00C668B6"/>
    <w:rsid w:val="00C80AD2"/>
    <w:rsid w:val="00C80CDB"/>
    <w:rsid w:val="00C91F7F"/>
    <w:rsid w:val="00CA2BA0"/>
    <w:rsid w:val="00CB33E5"/>
    <w:rsid w:val="00D2513A"/>
    <w:rsid w:val="00D35E0D"/>
    <w:rsid w:val="00D3749A"/>
    <w:rsid w:val="00D37641"/>
    <w:rsid w:val="00D732B0"/>
    <w:rsid w:val="00DD792B"/>
    <w:rsid w:val="00DE05FC"/>
    <w:rsid w:val="00E001A4"/>
    <w:rsid w:val="00E12FE5"/>
    <w:rsid w:val="00E90583"/>
    <w:rsid w:val="00EA4FBF"/>
    <w:rsid w:val="00EB319A"/>
    <w:rsid w:val="00EC6CEF"/>
    <w:rsid w:val="00ED37B2"/>
    <w:rsid w:val="00ED3EEE"/>
    <w:rsid w:val="00F076B3"/>
    <w:rsid w:val="00F07B92"/>
    <w:rsid w:val="00F14C94"/>
    <w:rsid w:val="00F41F84"/>
    <w:rsid w:val="00F42907"/>
    <w:rsid w:val="00F5586C"/>
    <w:rsid w:val="00F63432"/>
    <w:rsid w:val="00F84FA6"/>
    <w:rsid w:val="00F96CCA"/>
    <w:rsid w:val="00FA6EBA"/>
    <w:rsid w:val="00FC5DE0"/>
    <w:rsid w:val="00FE2209"/>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basedOn w:val="a"/>
    <w:next w:val="a"/>
    <w:qFormat/>
    <w:rsid w:val="002D3504"/>
    <w:pPr>
      <w:keepNext/>
      <w:jc w:val="right"/>
      <w:outlineLvl w:val="0"/>
    </w:pPr>
    <w:rPr>
      <w:b/>
      <w:bCs/>
    </w:rPr>
  </w:style>
  <w:style w:type="paragraph" w:styleId="2">
    <w:name w:val="heading 2"/>
    <w:basedOn w:val="a"/>
    <w:next w:val="a"/>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table" w:styleId="ab">
    <w:name w:val="Table Grid"/>
    <w:basedOn w:val="a1"/>
    <w:rsid w:val="003A116E"/>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c">
    <w:name w:val="List Paragraph"/>
    <w:basedOn w:val="a"/>
    <w:uiPriority w:val="34"/>
    <w:qFormat/>
    <w:rsid w:val="003A116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0753B2" w:rsidP="000753B2">
          <w:pPr>
            <w:pStyle w:val="6A77688734C943C08344A3CAA84E8C8520"/>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0753B2" w:rsidP="000753B2">
          <w:pPr>
            <w:pStyle w:val="6B70435F3C984117A4703A70D2A6FFE120"/>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0753B2" w:rsidP="000753B2">
          <w:pPr>
            <w:pStyle w:val="4B6A99D770D741E9BC80CCB5CA687AB320"/>
          </w:pPr>
          <w:r w:rsidRPr="00223E43">
            <w:rPr>
              <w:rStyle w:val="a3"/>
              <w:sz w:val="26"/>
              <w:rtl/>
            </w:rPr>
            <w:t>[סימוכין מסמך]</w:t>
          </w:r>
        </w:p>
      </w:docPartBody>
    </w:docPart>
    <w:docPart>
      <w:docPartPr>
        <w:name w:val="204515171B3B4C158C57601D592A52D3"/>
        <w:category>
          <w:name w:val="כללי"/>
          <w:gallery w:val="placeholder"/>
        </w:category>
        <w:types>
          <w:type w:val="bbPlcHdr"/>
        </w:types>
        <w:behaviors>
          <w:behavior w:val="content"/>
        </w:behaviors>
        <w:guid w:val="{D70B1FCB-C3AE-4136-9B81-FFA00FD8397F}"/>
      </w:docPartPr>
      <w:docPartBody>
        <w:p w:rsidR="004C2773" w:rsidRDefault="000753B2" w:rsidP="000753B2">
          <w:pPr>
            <w:pStyle w:val="204515171B3B4C158C57601D592A52D34"/>
          </w:pPr>
          <w:r w:rsidRPr="00D878E9">
            <w:rPr>
              <w:rStyle w:val="a3"/>
              <w:rtl/>
            </w:rPr>
            <w:t>[טלפון עבודה של חותם]</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0E3842"/>
    <w:rsid w:val="00070D14"/>
    <w:rsid w:val="000753B2"/>
    <w:rsid w:val="000E3842"/>
    <w:rsid w:val="000E772A"/>
    <w:rsid w:val="000F63D2"/>
    <w:rsid w:val="00187EB9"/>
    <w:rsid w:val="00196807"/>
    <w:rsid w:val="001B5795"/>
    <w:rsid w:val="00215D45"/>
    <w:rsid w:val="00217B94"/>
    <w:rsid w:val="0024461F"/>
    <w:rsid w:val="00280417"/>
    <w:rsid w:val="002818B5"/>
    <w:rsid w:val="003120DF"/>
    <w:rsid w:val="003C5C07"/>
    <w:rsid w:val="003E6588"/>
    <w:rsid w:val="003E754D"/>
    <w:rsid w:val="00425038"/>
    <w:rsid w:val="004350C1"/>
    <w:rsid w:val="004C2773"/>
    <w:rsid w:val="00501667"/>
    <w:rsid w:val="0053473B"/>
    <w:rsid w:val="00575077"/>
    <w:rsid w:val="005E69CE"/>
    <w:rsid w:val="005F23EF"/>
    <w:rsid w:val="0065557A"/>
    <w:rsid w:val="00683603"/>
    <w:rsid w:val="00691EBC"/>
    <w:rsid w:val="006B41B6"/>
    <w:rsid w:val="0074560E"/>
    <w:rsid w:val="00762C04"/>
    <w:rsid w:val="007B7E87"/>
    <w:rsid w:val="007D3F0E"/>
    <w:rsid w:val="00804F0D"/>
    <w:rsid w:val="008D7625"/>
    <w:rsid w:val="00946198"/>
    <w:rsid w:val="00954DFD"/>
    <w:rsid w:val="009909E9"/>
    <w:rsid w:val="009A60C4"/>
    <w:rsid w:val="00A15BDB"/>
    <w:rsid w:val="00A32CE7"/>
    <w:rsid w:val="00AF085A"/>
    <w:rsid w:val="00B6223B"/>
    <w:rsid w:val="00BD2B3D"/>
    <w:rsid w:val="00BD2CDD"/>
    <w:rsid w:val="00BE2CE8"/>
    <w:rsid w:val="00D55B76"/>
    <w:rsid w:val="00E21E3B"/>
    <w:rsid w:val="00E41458"/>
    <w:rsid w:val="00E41C11"/>
    <w:rsid w:val="00E5030C"/>
    <w:rsid w:val="00E70A9A"/>
    <w:rsid w:val="00E778DF"/>
    <w:rsid w:val="00F65E96"/>
    <w:rsid w:val="00FF2AB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0753B2"/>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0">
    <w:name w:val="6A77688734C943C08344A3CAA84E8C8520"/>
    <w:rsid w:val="000753B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0753B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0753B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0753B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0753B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0753B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0753B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0753B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0753B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0753B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0753B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0753B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0753B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0753B2"/>
    <w:pPr>
      <w:tabs>
        <w:tab w:val="center" w:pos="4153"/>
        <w:tab w:val="right" w:pos="8306"/>
      </w:tabs>
      <w:bidi/>
      <w:spacing w:after="0" w:line="240" w:lineRule="auto"/>
    </w:pPr>
    <w:rPr>
      <w:rFonts w:ascii="Times New Roman" w:eastAsia="Times New Roman" w:hAnsi="Times New Roman" w:cs="David"/>
      <w:sz w:val="24"/>
      <w:szCs w:val="26"/>
      <w:lang w:eastAsia="he-IL"/>
    </w:r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אורה שובע גינדין</SignerName>
    <RecipientsNameBCC xmlns="8f5b83e0-a1d3-486c-bd07-833a425c74af">__________</RecipientsNameBCC>
    <RecipientsNameTO xmlns="8f5b83e0-a1d3-486c-bd07-833a425c74af">__________</RecipientsNameTO>
    <WriterName xmlns="8f5b83e0-a1d3-486c-bd07-833a425c74af">תהילה יששכר</WriterName>
    <SignerJobTitle xmlns="8f5b83e0-a1d3-486c-bd07-833a425c74af">סמנכלי"ת בכירה למינהל</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MNIDOM\ytekut</PreviousAdditionalEditors>
    <PreviousAdditionalReaders xmlns="8f5b83e0-a1d3-486c-bd07-833a425c74af" xsi:nil="true"/>
    <AdditionalEditors xmlns="8f5b83e0-a1d3-486c-bd07-833a425c74af">MNIDOM\ytekut</AdditionalEditors>
    <DocumentCounter xmlns="8f5b83e0-a1d3-486c-bd07-833a425c74af">סמ_1517_2011</DocumentCounter>
    <RecipientsMailSent xmlns="8f5b83e0-a1d3-486c-bd07-833a425c74af" xsi:nil="true"/>
    <SignerDepartment xmlns="8f5b83e0-a1d3-486c-bd07-833a425c74af">מינהל ומשאבי אנוש</SignerDepartment>
    <RecipientsNameCC xmlns="8f5b83e0-a1d3-486c-bd07-833a425c74af">__________</RecipientsNameCC>
    <SignerEmail xmlns="8f5b83e0-a1d3-486c-bd07-833a425c74af">ora007@mni.gov.il</SignerEmail>
    <AdditionalReaders xmlns="8f5b83e0-a1d3-486c-bd07-833a425c74af" xsi:nil="true"/>
    <SignerWorkPhone xmlns="8f5b83e0-a1d3-486c-bd07-833a425c74af">700</SignerWorkPhone>
    <SignerWorkFax xmlns="8f5b83e0-a1d3-486c-bd07-833a425c74af">706</SignerWorkFax>
    <SetDepartmentPermission xmlns="8f5b83e0-a1d3-486c-bd07-833a425c74af">0</SetDepartmentPermission>
    <DocumentCreateDateEnglish xmlns="8f5b83e0-a1d3-486c-bd07-833a425c74af">26 ביולי 2011</DocumentCreateDateEnglish>
    <DocumentCreateDateHebrew xmlns="8f5b83e0-a1d3-486c-bd07-833a425c74af">כ"ד בתמוז התשע"א</DocumentCreateDateHebrew>
    <SubjectDocument xmlns="8f5b83e0-a1d3-486c-bd07-833a425c74af">מכרז 39/11</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26/07/2011 03:02;07</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1517</CounterString>
    <LastLockUser xmlns="8f5b83e0-a1d3-486c-bd07-833a425c74af" xsi:nil="true"/>
    <LastCheckOutDate xmlns="8f5b83e0-a1d3-486c-bd07-833a425c74af">26/07/2011 03:02;08</LastCheckOutDate>
    <LastCheckOutUser xmlns="8f5b83e0-a1d3-486c-bd07-833a425c74af">תהילה יששכר</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 לסמנכלית</DocumentWordTemplate>
    <SignerItemID xmlns="8f5b83e0-a1d3-486c-bd07-833a425c74af">21</SignerItemID>
    <DocumentLibraryName xmlns="8f5b83e0-a1d3-486c-bd07-833a425c74af">סמנכ"ל למינהל</DocumentLibraryName>
    <PermissionForUserGroup xmlns="8f5b83e0-a1d3-486c-bd07-833a425c74af" xsi:nil="true"/>
    <FullNameAll xmlns="8f5b83e0-a1d3-486c-bd07-833a425c74af">~~</FullNameAl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מסמך ריק לסמנכלית" ma:contentTypeID="0x0101003CBAFB7F4A7FF54FB9D64543F2EA55D22800A94B2E90EE24F541BF14EC76D0799D22" ma:contentTypeVersion="116" ma:contentTypeDescription="" ma:contentTypeScope="" ma:versionID="aba49cdfd4e256718aaeed8250244175">
  <xsd:schema xmlns:xsd="http://www.w3.org/2001/XMLSchema" xmlns:p="http://schemas.microsoft.com/office/2006/metadata/properties" xmlns:ns2="8f5b83e0-a1d3-486c-bd07-833a425c74af" targetNamespace="http://schemas.microsoft.com/office/2006/metadata/properties" ma:root="true" ma:fieldsID="ff3035bd09835053da7f131880ff8e06" ns2:_="">
    <xsd:import namespace="8f5b83e0-a1d3-486c-bd07-833a425c74af"/>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PermissionForUserGroup"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PermissionForUserGroup" ma:index="52" nillable="true" ma:displayName="הרשאה לקבוצת משתמשים" ma:hidden="true" ma:internalName="PermissionForUserGroup"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F1AD9FF-3BE8-4FAC-8A8C-FF7B78E02DA3}">
  <ds:schemaRefs>
    <ds:schemaRef ds:uri="http://schemas.openxmlformats.org/officeDocument/2006/bibliography"/>
  </ds:schemaRefs>
</ds:datastoreItem>
</file>

<file path=customXml/itemProps5.xml><?xml version="1.0" encoding="utf-8"?>
<ds:datastoreItem xmlns:ds="http://schemas.openxmlformats.org/officeDocument/2006/customXml" ds:itemID="{32A844FF-480A-481A-B79E-5555B082F8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304</Words>
  <Characters>1674</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1975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cp:lastModifiedBy>yozana</cp:lastModifiedBy>
  <cp:revision>2</cp:revision>
  <dcterms:created xsi:type="dcterms:W3CDTF">2011-07-27T06:25:00Z</dcterms:created>
  <dcterms:modified xsi:type="dcterms:W3CDTF">2011-07-27T06:25:00Z</dcterms:modified>
  <cp:contentType>מסמך ריק לסמנכלית</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0x0101003CBAFB7F4A7FF54FB9D64543F2EA55D22800A94B2E90EE24F541BF14EC76D0799D22</vt:lpwstr>
  </property>
  <property fmtid="{D5CDD505-2E9C-101B-9397-08002B2CF9AE}" pid="3" name="FileInternalName">
    <vt:lpwstr>SM_1517_2011</vt:lpwstr>
  </property>
</Properties>
</file>